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Datenblatt über Inhaltsstoffe gemäß 648/2004/EG: Verordnung über Detergenzien (Anhang VII, Abschnitt D)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0f1111"/>
          <w:sz w:val="24"/>
          <w:szCs w:val="24"/>
          <w:highlight w:val="white"/>
        </w:rPr>
      </w:pPr>
      <w:r w:rsidDel="00000000" w:rsidR="00000000" w:rsidRPr="00000000">
        <w:rPr>
          <w:color w:val="0f1111"/>
          <w:sz w:val="24"/>
          <w:szCs w:val="24"/>
          <w:highlight w:val="white"/>
          <w:rtl w:val="0"/>
        </w:rPr>
        <w:t xml:space="preserve">blitzblank GmbH</w:t>
      </w:r>
    </w:p>
    <w:p w:rsidR="00000000" w:rsidDel="00000000" w:rsidP="00000000" w:rsidRDefault="00000000" w:rsidRPr="00000000" w14:paraId="00000004">
      <w:pPr>
        <w:rPr>
          <w:color w:val="0f1111"/>
          <w:sz w:val="24"/>
          <w:szCs w:val="24"/>
          <w:highlight w:val="white"/>
        </w:rPr>
      </w:pPr>
      <w:r w:rsidDel="00000000" w:rsidR="00000000" w:rsidRPr="00000000">
        <w:rPr>
          <w:color w:val="0f1111"/>
          <w:sz w:val="24"/>
          <w:szCs w:val="24"/>
          <w:highlight w:val="white"/>
          <w:rtl w:val="0"/>
        </w:rPr>
        <w:t xml:space="preserve">Giesenkamp 110</w:t>
      </w:r>
    </w:p>
    <w:p w:rsidR="00000000" w:rsidDel="00000000" w:rsidP="00000000" w:rsidRDefault="00000000" w:rsidRPr="00000000" w14:paraId="00000005">
      <w:pPr>
        <w:rPr>
          <w:color w:val="0f1111"/>
          <w:sz w:val="24"/>
          <w:szCs w:val="24"/>
          <w:highlight w:val="white"/>
        </w:rPr>
      </w:pPr>
      <w:r w:rsidDel="00000000" w:rsidR="00000000" w:rsidRPr="00000000">
        <w:rPr>
          <w:color w:val="0f1111"/>
          <w:sz w:val="24"/>
          <w:szCs w:val="24"/>
          <w:highlight w:val="white"/>
          <w:rtl w:val="0"/>
        </w:rPr>
        <w:t xml:space="preserve">59348 Lüdinghausen </w:t>
      </w:r>
    </w:p>
    <w:p w:rsidR="00000000" w:rsidDel="00000000" w:rsidP="00000000" w:rsidRDefault="00000000" w:rsidRPr="00000000" w14:paraId="00000006">
      <w:pPr>
        <w:rPr>
          <w:color w:val="0f1111"/>
          <w:sz w:val="24"/>
          <w:szCs w:val="24"/>
          <w:highlight w:val="white"/>
        </w:rPr>
      </w:pPr>
      <w:r w:rsidDel="00000000" w:rsidR="00000000" w:rsidRPr="00000000">
        <w:rPr>
          <w:color w:val="0f1111"/>
          <w:sz w:val="24"/>
          <w:szCs w:val="24"/>
          <w:highlight w:val="white"/>
          <w:rtl w:val="0"/>
        </w:rPr>
        <w:t xml:space="preserve">Telefon: +49 2591 2069608</w:t>
      </w:r>
    </w:p>
    <w:p w:rsidR="00000000" w:rsidDel="00000000" w:rsidP="00000000" w:rsidRDefault="00000000" w:rsidRPr="00000000" w14:paraId="00000007">
      <w:pPr>
        <w:rPr>
          <w:color w:val="0f1111"/>
          <w:sz w:val="24"/>
          <w:szCs w:val="24"/>
          <w:highlight w:val="white"/>
        </w:rPr>
      </w:pPr>
      <w:r w:rsidDel="00000000" w:rsidR="00000000" w:rsidRPr="00000000">
        <w:rPr>
          <w:color w:val="0f1111"/>
          <w:sz w:val="24"/>
          <w:szCs w:val="24"/>
          <w:highlight w:val="white"/>
          <w:rtl w:val="0"/>
        </w:rPr>
        <w:t xml:space="preserve">E-Mail: </w:t>
      </w: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hallo@collo.de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0f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color w:val="0f1111"/>
          <w:sz w:val="24"/>
          <w:szCs w:val="24"/>
          <w:highlight w:val="white"/>
          <w:u w:val="single"/>
        </w:rPr>
      </w:pPr>
      <w:r w:rsidDel="00000000" w:rsidR="00000000" w:rsidRPr="00000000">
        <w:rPr>
          <w:b w:val="1"/>
          <w:color w:val="0f1111"/>
          <w:sz w:val="24"/>
          <w:szCs w:val="24"/>
          <w:highlight w:val="white"/>
          <w:u w:val="single"/>
          <w:rtl w:val="0"/>
        </w:rPr>
        <w:t xml:space="preserve">COLLO SCHIRRSPÜL PULVER</w:t>
      </w:r>
    </w:p>
    <w:p w:rsidR="00000000" w:rsidDel="00000000" w:rsidP="00000000" w:rsidRDefault="00000000" w:rsidRPr="00000000" w14:paraId="0000000A">
      <w:pPr>
        <w:rPr>
          <w:color w:val="0f111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0f1111"/>
          <w:sz w:val="24"/>
          <w:szCs w:val="24"/>
          <w:highlight w:val="white"/>
        </w:rPr>
      </w:pPr>
      <w:r w:rsidDel="00000000" w:rsidR="00000000" w:rsidRPr="00000000">
        <w:rPr>
          <w:color w:val="0f1111"/>
          <w:sz w:val="24"/>
          <w:szCs w:val="24"/>
          <w:highlight w:val="white"/>
          <w:rtl w:val="0"/>
        </w:rPr>
        <w:t xml:space="preserve">SODIUM CARBONATE </w:t>
      </w:r>
    </w:p>
    <w:p w:rsidR="00000000" w:rsidDel="00000000" w:rsidP="00000000" w:rsidRDefault="00000000" w:rsidRPr="00000000" w14:paraId="0000000C">
      <w:pPr>
        <w:rPr>
          <w:color w:val="0f1111"/>
          <w:sz w:val="24"/>
          <w:szCs w:val="24"/>
          <w:highlight w:val="white"/>
        </w:rPr>
      </w:pPr>
      <w:r w:rsidDel="00000000" w:rsidR="00000000" w:rsidRPr="00000000">
        <w:rPr>
          <w:color w:val="0f1111"/>
          <w:sz w:val="24"/>
          <w:szCs w:val="24"/>
          <w:highlight w:val="white"/>
          <w:rtl w:val="0"/>
        </w:rPr>
        <w:t xml:space="preserve">SODIUM SULFATE </w:t>
      </w:r>
    </w:p>
    <w:p w:rsidR="00000000" w:rsidDel="00000000" w:rsidP="00000000" w:rsidRDefault="00000000" w:rsidRPr="00000000" w14:paraId="0000000D">
      <w:pPr>
        <w:rPr>
          <w:color w:val="0f1111"/>
          <w:sz w:val="24"/>
          <w:szCs w:val="24"/>
          <w:highlight w:val="white"/>
        </w:rPr>
      </w:pPr>
      <w:r w:rsidDel="00000000" w:rsidR="00000000" w:rsidRPr="00000000">
        <w:rPr>
          <w:color w:val="0f1111"/>
          <w:sz w:val="24"/>
          <w:szCs w:val="24"/>
          <w:highlight w:val="white"/>
          <w:rtl w:val="0"/>
        </w:rPr>
        <w:t xml:space="preserve">SODIUM CARBONATE </w:t>
      </w:r>
    </w:p>
    <w:p w:rsidR="00000000" w:rsidDel="00000000" w:rsidP="00000000" w:rsidRDefault="00000000" w:rsidRPr="00000000" w14:paraId="0000000E">
      <w:pPr>
        <w:rPr>
          <w:color w:val="0f1111"/>
          <w:sz w:val="24"/>
          <w:szCs w:val="24"/>
          <w:highlight w:val="white"/>
        </w:rPr>
      </w:pPr>
      <w:r w:rsidDel="00000000" w:rsidR="00000000" w:rsidRPr="00000000">
        <w:rPr>
          <w:color w:val="0f1111"/>
          <w:sz w:val="24"/>
          <w:szCs w:val="24"/>
          <w:highlight w:val="white"/>
          <w:rtl w:val="0"/>
        </w:rPr>
        <w:t xml:space="preserve">PEROXIDE SODIUM </w:t>
      </w:r>
    </w:p>
    <w:p w:rsidR="00000000" w:rsidDel="00000000" w:rsidP="00000000" w:rsidRDefault="00000000" w:rsidRPr="00000000" w14:paraId="0000000F">
      <w:pPr>
        <w:rPr>
          <w:color w:val="0f1111"/>
          <w:sz w:val="24"/>
          <w:szCs w:val="24"/>
          <w:highlight w:val="white"/>
        </w:rPr>
      </w:pPr>
      <w:r w:rsidDel="00000000" w:rsidR="00000000" w:rsidRPr="00000000">
        <w:rPr>
          <w:color w:val="0f1111"/>
          <w:sz w:val="24"/>
          <w:szCs w:val="24"/>
          <w:highlight w:val="white"/>
          <w:rtl w:val="0"/>
        </w:rPr>
        <w:t xml:space="preserve">ACRYLIC ACID/MA COPOLYMER </w:t>
      </w:r>
    </w:p>
    <w:p w:rsidR="00000000" w:rsidDel="00000000" w:rsidP="00000000" w:rsidRDefault="00000000" w:rsidRPr="00000000" w14:paraId="00000010">
      <w:pPr>
        <w:rPr>
          <w:color w:val="0f1111"/>
          <w:sz w:val="24"/>
          <w:szCs w:val="24"/>
          <w:highlight w:val="white"/>
        </w:rPr>
      </w:pPr>
      <w:r w:rsidDel="00000000" w:rsidR="00000000" w:rsidRPr="00000000">
        <w:rPr>
          <w:color w:val="0f1111"/>
          <w:sz w:val="24"/>
          <w:szCs w:val="24"/>
          <w:highlight w:val="white"/>
          <w:rtl w:val="0"/>
        </w:rPr>
        <w:t xml:space="preserve">TRISODIUM DICARBOXYMETHYL ALANINATE </w:t>
      </w:r>
    </w:p>
    <w:p w:rsidR="00000000" w:rsidDel="00000000" w:rsidP="00000000" w:rsidRDefault="00000000" w:rsidRPr="00000000" w14:paraId="00000011">
      <w:pPr>
        <w:rPr>
          <w:color w:val="0f1111"/>
          <w:sz w:val="24"/>
          <w:szCs w:val="24"/>
          <w:highlight w:val="white"/>
        </w:rPr>
      </w:pPr>
      <w:r w:rsidDel="00000000" w:rsidR="00000000" w:rsidRPr="00000000">
        <w:rPr>
          <w:color w:val="0f1111"/>
          <w:sz w:val="24"/>
          <w:szCs w:val="24"/>
          <w:highlight w:val="white"/>
          <w:rtl w:val="0"/>
        </w:rPr>
        <w:t xml:space="preserve">SODIUM CITRATE </w:t>
      </w:r>
    </w:p>
    <w:p w:rsidR="00000000" w:rsidDel="00000000" w:rsidP="00000000" w:rsidRDefault="00000000" w:rsidRPr="00000000" w14:paraId="00000012">
      <w:pPr>
        <w:rPr>
          <w:color w:val="0f1111"/>
          <w:sz w:val="24"/>
          <w:szCs w:val="24"/>
          <w:highlight w:val="white"/>
        </w:rPr>
      </w:pPr>
      <w:r w:rsidDel="00000000" w:rsidR="00000000" w:rsidRPr="00000000">
        <w:rPr>
          <w:color w:val="0f1111"/>
          <w:sz w:val="24"/>
          <w:szCs w:val="24"/>
          <w:highlight w:val="white"/>
          <w:rtl w:val="0"/>
        </w:rPr>
        <w:t xml:space="preserve">TAED </w:t>
      </w:r>
    </w:p>
    <w:p w:rsidR="00000000" w:rsidDel="00000000" w:rsidP="00000000" w:rsidRDefault="00000000" w:rsidRPr="00000000" w14:paraId="00000013">
      <w:pPr>
        <w:rPr>
          <w:color w:val="0f1111"/>
          <w:sz w:val="24"/>
          <w:szCs w:val="24"/>
          <w:highlight w:val="white"/>
        </w:rPr>
      </w:pPr>
      <w:r w:rsidDel="00000000" w:rsidR="00000000" w:rsidRPr="00000000">
        <w:rPr>
          <w:color w:val="0f1111"/>
          <w:sz w:val="24"/>
          <w:szCs w:val="24"/>
          <w:highlight w:val="white"/>
          <w:rtl w:val="0"/>
        </w:rPr>
        <w:t xml:space="preserve">PPG-10-BUTETH-9 </w:t>
      </w:r>
    </w:p>
    <w:p w:rsidR="00000000" w:rsidDel="00000000" w:rsidP="00000000" w:rsidRDefault="00000000" w:rsidRPr="00000000" w14:paraId="00000014">
      <w:pPr>
        <w:rPr>
          <w:color w:val="0f1111"/>
          <w:sz w:val="24"/>
          <w:szCs w:val="24"/>
          <w:highlight w:val="white"/>
        </w:rPr>
      </w:pPr>
      <w:r w:rsidDel="00000000" w:rsidR="00000000" w:rsidRPr="00000000">
        <w:rPr>
          <w:color w:val="0f1111"/>
          <w:sz w:val="24"/>
          <w:szCs w:val="24"/>
          <w:highlight w:val="white"/>
          <w:rtl w:val="0"/>
        </w:rPr>
        <w:t xml:space="preserve">(1-Hydroxyehyliden) - bisphophonsäure, Natriumsalz </w:t>
      </w:r>
    </w:p>
    <w:p w:rsidR="00000000" w:rsidDel="00000000" w:rsidP="00000000" w:rsidRDefault="00000000" w:rsidRPr="00000000" w14:paraId="00000015">
      <w:pPr>
        <w:rPr>
          <w:color w:val="0f1111"/>
          <w:sz w:val="24"/>
          <w:szCs w:val="24"/>
          <w:highlight w:val="white"/>
        </w:rPr>
      </w:pPr>
      <w:r w:rsidDel="00000000" w:rsidR="00000000" w:rsidRPr="00000000">
        <w:rPr>
          <w:color w:val="0f1111"/>
          <w:sz w:val="24"/>
          <w:szCs w:val="24"/>
          <w:highlight w:val="white"/>
          <w:rtl w:val="0"/>
        </w:rPr>
        <w:t xml:space="preserve">SODIUM SILICATE </w:t>
      </w:r>
    </w:p>
    <w:p w:rsidR="00000000" w:rsidDel="00000000" w:rsidP="00000000" w:rsidRDefault="00000000" w:rsidRPr="00000000" w14:paraId="00000016">
      <w:pPr>
        <w:rPr>
          <w:color w:val="0f1111"/>
          <w:sz w:val="24"/>
          <w:szCs w:val="24"/>
          <w:highlight w:val="white"/>
        </w:rPr>
      </w:pPr>
      <w:r w:rsidDel="00000000" w:rsidR="00000000" w:rsidRPr="00000000">
        <w:rPr>
          <w:color w:val="0f1111"/>
          <w:sz w:val="24"/>
          <w:szCs w:val="24"/>
          <w:highlight w:val="white"/>
          <w:rtl w:val="0"/>
        </w:rPr>
        <w:t xml:space="preserve">CELLULOSE </w:t>
      </w:r>
    </w:p>
    <w:p w:rsidR="00000000" w:rsidDel="00000000" w:rsidP="00000000" w:rsidRDefault="00000000" w:rsidRPr="00000000" w14:paraId="00000017">
      <w:pPr>
        <w:rPr>
          <w:color w:val="0f1111"/>
          <w:sz w:val="24"/>
          <w:szCs w:val="24"/>
          <w:highlight w:val="white"/>
        </w:rPr>
      </w:pPr>
      <w:r w:rsidDel="00000000" w:rsidR="00000000" w:rsidRPr="00000000">
        <w:rPr>
          <w:color w:val="0f1111"/>
          <w:sz w:val="24"/>
          <w:szCs w:val="24"/>
          <w:highlight w:val="white"/>
          <w:rtl w:val="0"/>
        </w:rPr>
        <w:t xml:space="preserve">BENZOTRIAZOLE </w:t>
      </w:r>
    </w:p>
    <w:p w:rsidR="00000000" w:rsidDel="00000000" w:rsidP="00000000" w:rsidRDefault="00000000" w:rsidRPr="00000000" w14:paraId="00000018">
      <w:pPr>
        <w:rPr>
          <w:color w:val="0f1111"/>
          <w:sz w:val="24"/>
          <w:szCs w:val="24"/>
          <w:highlight w:val="white"/>
        </w:rPr>
      </w:pPr>
      <w:r w:rsidDel="00000000" w:rsidR="00000000" w:rsidRPr="00000000">
        <w:rPr>
          <w:color w:val="0f1111"/>
          <w:sz w:val="24"/>
          <w:szCs w:val="24"/>
          <w:highlight w:val="white"/>
          <w:rtl w:val="0"/>
        </w:rPr>
        <w:t xml:space="preserve">Maleic acid, Polymer with Diisobutene, sodium salt </w:t>
      </w:r>
    </w:p>
    <w:p w:rsidR="00000000" w:rsidDel="00000000" w:rsidP="00000000" w:rsidRDefault="00000000" w:rsidRPr="00000000" w14:paraId="00000019">
      <w:pPr>
        <w:rPr>
          <w:color w:val="0f1111"/>
          <w:sz w:val="24"/>
          <w:szCs w:val="24"/>
          <w:highlight w:val="white"/>
        </w:rPr>
      </w:pPr>
      <w:r w:rsidDel="00000000" w:rsidR="00000000" w:rsidRPr="00000000">
        <w:rPr>
          <w:color w:val="0f1111"/>
          <w:sz w:val="24"/>
          <w:szCs w:val="24"/>
          <w:highlight w:val="white"/>
          <w:rtl w:val="0"/>
        </w:rPr>
        <w:t xml:space="preserve">Modified fatty alcohol polyglycolether </w:t>
      </w:r>
    </w:p>
    <w:p w:rsidR="00000000" w:rsidDel="00000000" w:rsidP="00000000" w:rsidRDefault="00000000" w:rsidRPr="00000000" w14:paraId="0000001A">
      <w:pPr>
        <w:rPr>
          <w:color w:val="0f1111"/>
          <w:sz w:val="24"/>
          <w:szCs w:val="24"/>
          <w:highlight w:val="white"/>
        </w:rPr>
      </w:pPr>
      <w:r w:rsidDel="00000000" w:rsidR="00000000" w:rsidRPr="00000000">
        <w:rPr>
          <w:color w:val="0f1111"/>
          <w:sz w:val="24"/>
          <w:szCs w:val="24"/>
          <w:highlight w:val="white"/>
          <w:rtl w:val="0"/>
        </w:rPr>
        <w:t xml:space="preserve">SUBTILISIN </w:t>
      </w:r>
    </w:p>
    <w:p w:rsidR="00000000" w:rsidDel="00000000" w:rsidP="00000000" w:rsidRDefault="00000000" w:rsidRPr="00000000" w14:paraId="0000001B">
      <w:pPr>
        <w:rPr>
          <w:color w:val="0f1111"/>
          <w:sz w:val="24"/>
          <w:szCs w:val="24"/>
          <w:highlight w:val="white"/>
        </w:rPr>
      </w:pPr>
      <w:r w:rsidDel="00000000" w:rsidR="00000000" w:rsidRPr="00000000">
        <w:rPr>
          <w:color w:val="0f1111"/>
          <w:sz w:val="24"/>
          <w:szCs w:val="24"/>
          <w:highlight w:val="white"/>
          <w:rtl w:val="0"/>
        </w:rPr>
        <w:t xml:space="preserve">COLORANT </w:t>
      </w:r>
    </w:p>
    <w:p w:rsidR="00000000" w:rsidDel="00000000" w:rsidP="00000000" w:rsidRDefault="00000000" w:rsidRPr="00000000" w14:paraId="0000001C">
      <w:pPr>
        <w:rPr>
          <w:color w:val="0f1111"/>
          <w:sz w:val="24"/>
          <w:szCs w:val="24"/>
          <w:highlight w:val="white"/>
        </w:rPr>
      </w:pPr>
      <w:r w:rsidDel="00000000" w:rsidR="00000000" w:rsidRPr="00000000">
        <w:rPr>
          <w:color w:val="0f1111"/>
          <w:sz w:val="24"/>
          <w:szCs w:val="24"/>
          <w:highlight w:val="white"/>
          <w:rtl w:val="0"/>
        </w:rPr>
        <w:t xml:space="preserve">PARFUM </w:t>
      </w:r>
    </w:p>
    <w:p w:rsidR="00000000" w:rsidDel="00000000" w:rsidP="00000000" w:rsidRDefault="00000000" w:rsidRPr="00000000" w14:paraId="0000001D">
      <w:pPr>
        <w:rPr>
          <w:color w:val="0f1111"/>
          <w:sz w:val="24"/>
          <w:szCs w:val="24"/>
          <w:highlight w:val="white"/>
        </w:rPr>
      </w:pPr>
      <w:r w:rsidDel="00000000" w:rsidR="00000000" w:rsidRPr="00000000">
        <w:rPr>
          <w:color w:val="0f1111"/>
          <w:sz w:val="24"/>
          <w:szCs w:val="24"/>
          <w:highlight w:val="white"/>
          <w:rtl w:val="0"/>
        </w:rPr>
        <w:t xml:space="preserve">Amylase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hallo@collo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